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FD" w:rsidRPr="00CF6467" w:rsidRDefault="005E39FD" w:rsidP="005E39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E39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F646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Информация </w:t>
      </w:r>
    </w:p>
    <w:p w:rsidR="005E39FD" w:rsidRPr="005E39FD" w:rsidRDefault="005E39FD" w:rsidP="00CF6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F646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о </w:t>
      </w:r>
      <w:r w:rsidRPr="005E39FD">
        <w:rPr>
          <w:rFonts w:ascii="Times New Roman" w:eastAsia="Times New Roman" w:hAnsi="Times New Roman" w:cs="Times New Roman"/>
          <w:b/>
          <w:color w:val="181818"/>
          <w:spacing w:val="-8"/>
          <w:sz w:val="28"/>
          <w:szCs w:val="28"/>
          <w:lang w:eastAsia="ru-RU"/>
        </w:rPr>
        <w:t>деятельности Центра</w:t>
      </w:r>
      <w:r w:rsidRPr="005E39F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 цифрового и гуманитарного профилей </w:t>
      </w:r>
      <w:r w:rsidRPr="00CF646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</w:t>
      </w:r>
      <w:r w:rsidRPr="005E39F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Точка роста</w:t>
      </w:r>
      <w:r w:rsidRPr="00CF646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</w:p>
    <w:p w:rsidR="005E39FD" w:rsidRPr="005E39FD" w:rsidRDefault="005E39FD" w:rsidP="005E39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16"/>
          <w:szCs w:val="16"/>
          <w:lang w:eastAsia="ru-RU"/>
        </w:rPr>
      </w:pPr>
      <w:r w:rsidRPr="005E39F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МБОУ</w:t>
      </w:r>
      <w:r w:rsidRPr="00CF646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«</w:t>
      </w:r>
      <w:proofErr w:type="spellStart"/>
      <w:r w:rsidRPr="00CF646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Каякентская</w:t>
      </w:r>
      <w:proofErr w:type="spellEnd"/>
      <w:r w:rsidRPr="00CF646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5E39F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СОШ</w:t>
      </w:r>
      <w:r w:rsidRPr="00CF646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№1 им. </w:t>
      </w:r>
      <w:proofErr w:type="spellStart"/>
      <w:r w:rsidRPr="00CF646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Алибекова</w:t>
      </w:r>
      <w:proofErr w:type="spellEnd"/>
      <w:r w:rsidRPr="00CF646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М. М.</w:t>
      </w:r>
      <w:r w:rsidR="00C717D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</w:p>
    <w:p w:rsidR="005E39FD" w:rsidRPr="00CF6467" w:rsidRDefault="005E39FD" w:rsidP="005E39FD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D64DD1" w:rsidRPr="00C717D9" w:rsidRDefault="00D64DD1" w:rsidP="005E39FD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D9">
        <w:rPr>
          <w:rFonts w:ascii="Times New Roman" w:hAnsi="Times New Roman" w:cs="Times New Roman"/>
          <w:sz w:val="28"/>
          <w:szCs w:val="28"/>
        </w:rPr>
        <w:t>В сентябре 2019</w:t>
      </w:r>
      <w:r w:rsidR="0038740F" w:rsidRPr="00C717D9">
        <w:rPr>
          <w:rFonts w:ascii="Times New Roman" w:hAnsi="Times New Roman" w:cs="Times New Roman"/>
          <w:sz w:val="28"/>
          <w:szCs w:val="28"/>
        </w:rPr>
        <w:t xml:space="preserve"> года в рамках федерального </w:t>
      </w:r>
      <w:r w:rsidRPr="00C717D9">
        <w:rPr>
          <w:rFonts w:ascii="Times New Roman" w:hAnsi="Times New Roman" w:cs="Times New Roman"/>
          <w:sz w:val="28"/>
          <w:szCs w:val="28"/>
        </w:rPr>
        <w:t>проекта «Современная школа» в МБОУ «</w:t>
      </w:r>
      <w:proofErr w:type="spellStart"/>
      <w:r w:rsidRPr="00C717D9"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 w:rsidRPr="00C717D9">
        <w:rPr>
          <w:rFonts w:ascii="Times New Roman" w:hAnsi="Times New Roman" w:cs="Times New Roman"/>
          <w:sz w:val="28"/>
          <w:szCs w:val="28"/>
        </w:rPr>
        <w:t xml:space="preserve"> С</w:t>
      </w:r>
      <w:r w:rsidR="0038740F" w:rsidRPr="00C717D9">
        <w:rPr>
          <w:rFonts w:ascii="Times New Roman" w:hAnsi="Times New Roman" w:cs="Times New Roman"/>
          <w:sz w:val="28"/>
          <w:szCs w:val="28"/>
        </w:rPr>
        <w:t>ОШ №1</w:t>
      </w:r>
      <w:r w:rsidRPr="00C717D9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C717D9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Pr="00C717D9">
        <w:rPr>
          <w:rFonts w:ascii="Times New Roman" w:hAnsi="Times New Roman" w:cs="Times New Roman"/>
          <w:sz w:val="28"/>
          <w:szCs w:val="28"/>
        </w:rPr>
        <w:t xml:space="preserve"> М. М.»</w:t>
      </w:r>
      <w:r w:rsidR="0038740F" w:rsidRPr="00C717D9">
        <w:rPr>
          <w:rFonts w:ascii="Times New Roman" w:hAnsi="Times New Roman" w:cs="Times New Roman"/>
          <w:sz w:val="28"/>
          <w:szCs w:val="28"/>
        </w:rPr>
        <w:t xml:space="preserve"> был открыт Центр образования цифрового и гуманитарного профил</w:t>
      </w:r>
      <w:r w:rsidRPr="00C717D9">
        <w:rPr>
          <w:rFonts w:ascii="Times New Roman" w:hAnsi="Times New Roman" w:cs="Times New Roman"/>
          <w:sz w:val="28"/>
          <w:szCs w:val="28"/>
        </w:rPr>
        <w:t xml:space="preserve">ей «Точка роста». </w:t>
      </w:r>
    </w:p>
    <w:p w:rsidR="00CF6467" w:rsidRPr="005E39FD" w:rsidRDefault="005E39FD" w:rsidP="00CF6467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Точки роста является формирование у обучающихся современных технологических и гуманитарных навыков по предметным областям, а также внеурочной деятельности.</w:t>
      </w:r>
      <w:r w:rsidR="00D64DD1" w:rsidRPr="00C717D9">
        <w:rPr>
          <w:rFonts w:ascii="Times New Roman" w:hAnsi="Times New Roman" w:cs="Times New Roman"/>
          <w:sz w:val="28"/>
          <w:szCs w:val="28"/>
        </w:rPr>
        <w:t xml:space="preserve"> В Центре функционируют два кабинета: кабинет проектной деятельности, который включает шахматную гостиную, </w:t>
      </w:r>
      <w:proofErr w:type="spellStart"/>
      <w:r w:rsidR="00D64DD1" w:rsidRPr="00C717D9">
        <w:rPr>
          <w:rFonts w:ascii="Times New Roman" w:hAnsi="Times New Roman" w:cs="Times New Roman"/>
          <w:sz w:val="28"/>
          <w:szCs w:val="28"/>
        </w:rPr>
        <w:t>медиазону</w:t>
      </w:r>
      <w:proofErr w:type="spellEnd"/>
      <w:r w:rsidR="00D64DD1" w:rsidRPr="00C717D9">
        <w:rPr>
          <w:rFonts w:ascii="Times New Roman" w:hAnsi="Times New Roman" w:cs="Times New Roman"/>
          <w:sz w:val="28"/>
          <w:szCs w:val="28"/>
        </w:rPr>
        <w:t xml:space="preserve"> и кабинет информатики, технологии, ОБЖ. Кабинеты Центра оснащены современным оборудованием, которое дает возможность увлекательно изучать основы 3D – моделирования, 3D – печати, основы робототехники, научиться управлять </w:t>
      </w:r>
      <w:proofErr w:type="spellStart"/>
      <w:r w:rsidR="00D64DD1" w:rsidRPr="00C717D9">
        <w:rPr>
          <w:rFonts w:ascii="Times New Roman" w:hAnsi="Times New Roman" w:cs="Times New Roman"/>
          <w:sz w:val="28"/>
          <w:szCs w:val="28"/>
        </w:rPr>
        <w:t>квадрокоптером</w:t>
      </w:r>
      <w:proofErr w:type="spellEnd"/>
      <w:r w:rsidR="00D64DD1" w:rsidRPr="00C717D9">
        <w:rPr>
          <w:rFonts w:ascii="Times New Roman" w:hAnsi="Times New Roman" w:cs="Times New Roman"/>
          <w:sz w:val="28"/>
          <w:szCs w:val="28"/>
        </w:rPr>
        <w:t xml:space="preserve">, оказывать первую медицинскую помощь на манекенах-тренажерах, реализовывать программы общего и дополнительного образования с использованием шлема виртуальной реальности и другого оборудования. </w:t>
      </w:r>
      <w:r w:rsidR="00CF6467" w:rsidRPr="005E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F6467" w:rsidRPr="005E3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пунктами  Дорожной карты внесены изменения в Устав школы, разработаны нормативные документы, регламентирующие деятельность Центра. Дорожная карт</w:t>
      </w:r>
      <w:r w:rsidR="00CF6467" w:rsidRPr="00C71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и </w:t>
      </w:r>
      <w:proofErr w:type="spellStart"/>
      <w:r w:rsidR="00CF6467" w:rsidRPr="00C71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Медиаплан</w:t>
      </w:r>
      <w:proofErr w:type="spellEnd"/>
      <w:r w:rsidR="00CF6467" w:rsidRPr="00C71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выполнены </w:t>
      </w:r>
      <w:r w:rsidR="00CF6467" w:rsidRPr="005E3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 единый день 24.09.2019  открыт Центр «Точка рост</w:t>
      </w:r>
      <w:r w:rsidR="00CF6467" w:rsidRPr="00C71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а»</w:t>
      </w:r>
      <w:r w:rsidR="00CF6467" w:rsidRPr="005E3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E39FD" w:rsidRPr="005E39FD" w:rsidRDefault="00D64DD1" w:rsidP="00CF64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7D9">
        <w:rPr>
          <w:rFonts w:ascii="Times New Roman" w:hAnsi="Times New Roman" w:cs="Times New Roman"/>
          <w:sz w:val="28"/>
          <w:szCs w:val="28"/>
        </w:rPr>
        <w:t>В 2021-2022 учебном году в Центре реализовывались три основные общеобразовательные программы: «ОБЖ», «Информатика», «Технология» и программ дополнительного образования: «Робототехника», «3D моделирование»</w:t>
      </w:r>
      <w:r w:rsidR="00C508A5" w:rsidRPr="00C717D9">
        <w:rPr>
          <w:rFonts w:ascii="Times New Roman" w:hAnsi="Times New Roman" w:cs="Times New Roman"/>
          <w:sz w:val="28"/>
          <w:szCs w:val="28"/>
        </w:rPr>
        <w:t xml:space="preserve">, </w:t>
      </w:r>
      <w:r w:rsidRPr="00C717D9">
        <w:rPr>
          <w:rFonts w:ascii="Times New Roman" w:hAnsi="Times New Roman" w:cs="Times New Roman"/>
          <w:sz w:val="28"/>
          <w:szCs w:val="28"/>
        </w:rPr>
        <w:t>«Шахматы»</w:t>
      </w:r>
      <w:r w:rsidR="00C508A5" w:rsidRPr="00C717D9">
        <w:rPr>
          <w:rFonts w:ascii="Times New Roman" w:hAnsi="Times New Roman" w:cs="Times New Roman"/>
          <w:sz w:val="28"/>
          <w:szCs w:val="28"/>
        </w:rPr>
        <w:t xml:space="preserve">, </w:t>
      </w:r>
      <w:r w:rsidRPr="00C717D9">
        <w:rPr>
          <w:rFonts w:ascii="Times New Roman" w:hAnsi="Times New Roman" w:cs="Times New Roman"/>
          <w:sz w:val="28"/>
          <w:szCs w:val="28"/>
        </w:rPr>
        <w:t xml:space="preserve"> «Театральная студия».</w:t>
      </w:r>
    </w:p>
    <w:p w:rsidR="005E39FD" w:rsidRPr="005E39FD" w:rsidRDefault="005E39FD" w:rsidP="005E39FD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 центр образования цифровых и гуманитарных компетенций «Точка роста» активно задействован в учебном процессе: в нем проводятся  уроки О</w:t>
      </w:r>
      <w:r w:rsidRPr="00C71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БЖ,  информатики, истории</w:t>
      </w:r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математики</w:t>
      </w:r>
      <w:r w:rsidRPr="00C71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технологии</w:t>
      </w:r>
      <w:r w:rsidR="00C71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русского языка</w:t>
      </w:r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др. Предметы </w:t>
      </w:r>
      <w:proofErr w:type="spellStart"/>
      <w:proofErr w:type="gramStart"/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естественно-научного</w:t>
      </w:r>
      <w:proofErr w:type="spellEnd"/>
      <w:proofErr w:type="gramEnd"/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гуманитарного циклов проводятся в соответствии с расписанием и календарно-тематическим планированием.  В кабинетах центра  проходят  занятия по внеурочной </w:t>
      </w:r>
      <w:r w:rsidRPr="00C71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деятельности: </w:t>
      </w:r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«Компьютерная гостиная», «Робототехника» и другие, а также  реализуется проектная деятельнос</w:t>
      </w:r>
      <w:r w:rsidRPr="00C71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ть, организуется  подготовка  к</w:t>
      </w:r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участию в конкурсах, олимпиадах, ф</w:t>
      </w:r>
      <w:r w:rsidRPr="00C71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естивалях, семинарах</w:t>
      </w:r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E39FD" w:rsidRPr="005E39FD" w:rsidRDefault="005E39FD" w:rsidP="005E39FD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Огромным преимуществом работы центра стало то, что дети изучали предметы как «Технология», «Информатика», «ОБЖ» на новом учебном оборудовании. После уроков они посещают занятия цифрового  и гуманитарного профиля, а также учатся играть в шахматы.</w:t>
      </w:r>
    </w:p>
    <w:p w:rsidR="005E39FD" w:rsidRPr="005E39FD" w:rsidRDefault="005E39FD" w:rsidP="005E39FD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активно использовали оборудование Центра в образовательных целях: демонстрация видеофильмов, </w:t>
      </w:r>
      <w:proofErr w:type="spellStart"/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видеоуроков</w:t>
      </w:r>
      <w:proofErr w:type="spellEnd"/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проводили практические занятия по обучению навыкам оказания первой помощи пострадавшим на современных тренажерах.</w:t>
      </w:r>
    </w:p>
    <w:p w:rsidR="005E39FD" w:rsidRPr="005E39FD" w:rsidRDefault="005E39FD" w:rsidP="005E39FD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Изменилась содержательная сторона предметной области «Технология», в которой школьники осваивали навыки программирования, 3D-печати, 3D-моделирования</w:t>
      </w:r>
      <w:r w:rsidR="00AB7008" w:rsidRPr="00C7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обучения предмету «ОБЖ» в классах проходило практическое занятие. Это безопасность во время пребывания в различных средах, первая помощь, основы комплексной безопасности населения.</w:t>
      </w:r>
    </w:p>
    <w:p w:rsidR="005E39FD" w:rsidRPr="005E39FD" w:rsidRDefault="005E39FD" w:rsidP="005E39FD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предметной области «Информатика»  школьники приобрели навыки 21 века в IT-обучении, основы работы с облачными сервисами хранения и </w:t>
      </w:r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редактирования файлов в информационных системах, размещенных в сети интернет, визуальная среда программирования и его базовые конструкции. Во время 3D моделирования происходит формирование компетенций в 3D-технологии. Это позволяет значительно расширить возможности образовательного процесса и сделать его более эффективным и визуально-объемным. </w:t>
      </w:r>
    </w:p>
    <w:p w:rsidR="007C63F7" w:rsidRPr="00C717D9" w:rsidRDefault="005E39FD" w:rsidP="00AB70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Благодаря получению виртуального шлема и </w:t>
      </w:r>
      <w:proofErr w:type="spellStart"/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квадрокоптеров</w:t>
      </w:r>
      <w:proofErr w:type="spellEnd"/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обновлено содержание предметной области «Информатика</w:t>
      </w:r>
      <w:r w:rsidR="00AB7008" w:rsidRPr="00C71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</w:t>
      </w:r>
      <w:r w:rsidRPr="005E3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Навыки оказания первой медпомощи отрабатываются в зоне «Основ безопасности жизнедеятельности» при  помощи современных тренажеров-манекенов и другого наглядного оборудования. </w:t>
      </w:r>
    </w:p>
    <w:p w:rsidR="005E39FD" w:rsidRPr="00C717D9" w:rsidRDefault="007C63F7" w:rsidP="00AB70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плану в 2021-2022 учебном году на базе Центра образования цифрового и гуманитарного профилей «Точка роста»  проведены социально-культурные мероприятия:</w:t>
      </w:r>
    </w:p>
    <w:p w:rsidR="007C63F7" w:rsidRPr="00C717D9" w:rsidRDefault="007C63F7" w:rsidP="007C63F7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7D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15. 10. 2021 г</w:t>
      </w:r>
      <w:r w:rsidRPr="00C717D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. - 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на лучшего чтеца среди 5 – 6 </w:t>
      </w:r>
      <w:proofErr w:type="spellStart"/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. «Мой Дагестан» (на родном языке)</w:t>
      </w:r>
    </w:p>
    <w:p w:rsidR="00DA5B05" w:rsidRPr="00C717D9" w:rsidRDefault="00DA5B05" w:rsidP="00DA5B05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17D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20. 10. 2021 г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Встреча учащихся 6 – 7 </w:t>
      </w:r>
      <w:proofErr w:type="spellStart"/>
      <w:r w:rsidRPr="00C717D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кл</w:t>
      </w:r>
      <w:proofErr w:type="spellEnd"/>
      <w:r w:rsidRPr="00C717D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с работником отдела  полиции. Беседа на тему: «Ответственность за поступки».</w:t>
      </w:r>
    </w:p>
    <w:p w:rsidR="007C63F7" w:rsidRPr="00C717D9" w:rsidRDefault="007C63F7" w:rsidP="007C63F7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717D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10. 11. 2021 г.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Выступление агитбригады «Миром правит доброта»</w:t>
      </w:r>
    </w:p>
    <w:p w:rsidR="00F25451" w:rsidRPr="00C717D9" w:rsidRDefault="00DA5B05" w:rsidP="007C63F7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717D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16. 11. 2021 г. - </w:t>
      </w:r>
      <w:r w:rsidR="00F25451" w:rsidRPr="00C717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Шахматный турнир «Белая ладья»</w:t>
      </w:r>
    </w:p>
    <w:p w:rsidR="007C63F7" w:rsidRPr="00C717D9" w:rsidRDefault="007C63F7" w:rsidP="007C63F7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717D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17. 11. 2021 г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– Викторина среди 3-х </w:t>
      </w:r>
      <w:proofErr w:type="spellStart"/>
      <w:r w:rsidRPr="00C717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</w:t>
      </w:r>
      <w:proofErr w:type="spellEnd"/>
      <w:r w:rsidRPr="00C717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на тему: «Добро и зло в сказках». (Библиотечный урок)</w:t>
      </w:r>
    </w:p>
    <w:p w:rsidR="007C63F7" w:rsidRPr="00C717D9" w:rsidRDefault="007C63F7" w:rsidP="007C63F7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17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26. 11. 2021 г.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Литературно - художественная композиция в 2 «г», 2 «</w:t>
      </w:r>
      <w:proofErr w:type="spellStart"/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. на тему: «Материнское сердце согрею любовью»</w:t>
      </w:r>
    </w:p>
    <w:p w:rsidR="007C63F7" w:rsidRPr="00C717D9" w:rsidRDefault="007C63F7" w:rsidP="007C63F7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7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3.12. 2021 г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. - Акция «Письмо неизвестному солдату»</w:t>
      </w:r>
    </w:p>
    <w:p w:rsidR="007C63F7" w:rsidRPr="00C717D9" w:rsidRDefault="007C63F7" w:rsidP="007C63F7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7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12. 2021 г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Проведение открытых классных часов 7 «а» и 7 «б» </w:t>
      </w:r>
      <w:proofErr w:type="spellStart"/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. на тему: «9 декабря – День героев Отечества</w:t>
      </w:r>
      <w:r w:rsidR="00C7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Героями не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рождаются, героями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становятся»</w:t>
      </w:r>
    </w:p>
    <w:p w:rsidR="007C63F7" w:rsidRPr="00C717D9" w:rsidRDefault="007C63F7" w:rsidP="007C63F7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7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17. 12. 2021 г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. - Просмотр мультфильмов по правам детей «</w:t>
      </w:r>
      <w:proofErr w:type="spellStart"/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Смешарики</w:t>
      </w:r>
      <w:proofErr w:type="spellEnd"/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(1-4 </w:t>
      </w:r>
      <w:proofErr w:type="spellStart"/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.)</w:t>
      </w:r>
    </w:p>
    <w:p w:rsidR="00F25451" w:rsidRPr="00C717D9" w:rsidRDefault="00F25451" w:rsidP="00F2545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717D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18. 01. 2022 г.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Выступление  агитбригады  "Здоровью - да, вредным привычкам - нет!"</w:t>
      </w:r>
    </w:p>
    <w:p w:rsidR="007C63F7" w:rsidRPr="00C717D9" w:rsidRDefault="007C63F7" w:rsidP="007C63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717D9">
        <w:rPr>
          <w:rFonts w:ascii="Times New Roman" w:hAnsi="Times New Roman" w:cs="Times New Roman"/>
          <w:b/>
          <w:sz w:val="28"/>
          <w:szCs w:val="28"/>
          <w:lang w:eastAsia="ru-RU"/>
        </w:rPr>
        <w:t>10. 02. 2022 г</w:t>
      </w:r>
      <w:r w:rsidRPr="00C717D9">
        <w:rPr>
          <w:rFonts w:ascii="Times New Roman" w:hAnsi="Times New Roman" w:cs="Times New Roman"/>
          <w:sz w:val="28"/>
          <w:szCs w:val="28"/>
          <w:lang w:eastAsia="ru-RU"/>
        </w:rPr>
        <w:t xml:space="preserve">. - Интеллектуальная игра в 4 «в» </w:t>
      </w:r>
      <w:proofErr w:type="spellStart"/>
      <w:r w:rsidRPr="00C717D9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C717D9">
        <w:rPr>
          <w:rFonts w:ascii="Times New Roman" w:hAnsi="Times New Roman" w:cs="Times New Roman"/>
          <w:sz w:val="28"/>
          <w:szCs w:val="28"/>
          <w:lang w:eastAsia="ru-RU"/>
        </w:rPr>
        <w:t>. «Счастливый случай»</w:t>
      </w:r>
    </w:p>
    <w:p w:rsidR="00F25451" w:rsidRPr="00C717D9" w:rsidRDefault="00F25451" w:rsidP="00F25451">
      <w:pPr>
        <w:pStyle w:val="a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17D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11. 03. 2022 г.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Викторина «Правила движения  - достойны уважения среди учащихся 5 «в» и 5 «г» </w:t>
      </w:r>
      <w:proofErr w:type="spellStart"/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717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25451" w:rsidRPr="00C717D9" w:rsidRDefault="00F25451" w:rsidP="00F25451">
      <w:pPr>
        <w:pStyle w:val="a7"/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</w:pPr>
      <w:r w:rsidRPr="00C717D9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</w:rPr>
        <w:t>19. 03. 2022 г</w:t>
      </w:r>
      <w:r w:rsidRPr="00C717D9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. - Мини спектакль по пожарной безопасности членами ДЮП (</w:t>
      </w:r>
      <w:proofErr w:type="spellStart"/>
      <w:r w:rsidRPr="00C717D9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руков</w:t>
      </w:r>
      <w:proofErr w:type="spellEnd"/>
      <w:r w:rsidRPr="00C717D9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. кружка </w:t>
      </w:r>
      <w:proofErr w:type="spellStart"/>
      <w:r w:rsidRPr="00C717D9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Бекболатова</w:t>
      </w:r>
      <w:proofErr w:type="spellEnd"/>
      <w:r w:rsidRPr="00C717D9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А. М.) </w:t>
      </w:r>
    </w:p>
    <w:p w:rsidR="00F25451" w:rsidRPr="00C717D9" w:rsidRDefault="00F25451" w:rsidP="00F2545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7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 – 22. 04. 2022 г.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Проведение открытых классных часов в 9 «в», 9 «г», 11 </w:t>
      </w:r>
      <w:proofErr w:type="spellStart"/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>., посвященных  выбору профессий «Дорога в завтра: Твоя будущая профессия</w:t>
      </w:r>
      <w:r w:rsidR="00C717D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C63F7" w:rsidRPr="00C717D9" w:rsidRDefault="007C63F7" w:rsidP="007C63F7">
      <w:pPr>
        <w:pStyle w:val="a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17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29. 04. 2022 г</w:t>
      </w:r>
      <w:r w:rsidRPr="00C7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r w:rsidRPr="00C7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Конкурс чтецов среди 1 – 4 </w:t>
      </w:r>
      <w:proofErr w:type="spellStart"/>
      <w:r w:rsidRPr="00C7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кл</w:t>
      </w:r>
      <w:proofErr w:type="spellEnd"/>
      <w:r w:rsidRPr="00C7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«Строки, опаленные войной»</w:t>
      </w:r>
    </w:p>
    <w:p w:rsidR="007C63F7" w:rsidRPr="00C717D9" w:rsidRDefault="007C63F7" w:rsidP="007C63F7">
      <w:pPr>
        <w:pStyle w:val="a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17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 05. 2022 г</w:t>
      </w:r>
      <w:r w:rsidRPr="00C7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– Литературно – музыкальная композиция «Поклонимся великим тем годам» (1 – 11 </w:t>
      </w:r>
      <w:proofErr w:type="spellStart"/>
      <w:r w:rsidRPr="00C7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кл</w:t>
      </w:r>
      <w:proofErr w:type="spellEnd"/>
      <w:r w:rsidRPr="00C7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.)</w:t>
      </w:r>
    </w:p>
    <w:p w:rsidR="00DA5B05" w:rsidRPr="00C717D9" w:rsidRDefault="00DA5B05" w:rsidP="00C717D9">
      <w:pPr>
        <w:pStyle w:val="a8"/>
        <w:shd w:val="clear" w:color="auto" w:fill="FFFFFF"/>
        <w:spacing w:before="23" w:beforeAutospacing="0" w:after="23" w:afterAutospacing="0"/>
        <w:ind w:firstLine="708"/>
        <w:rPr>
          <w:color w:val="000000"/>
          <w:sz w:val="28"/>
          <w:szCs w:val="28"/>
        </w:rPr>
      </w:pPr>
      <w:r w:rsidRPr="00C717D9">
        <w:rPr>
          <w:color w:val="000000"/>
          <w:sz w:val="28"/>
          <w:szCs w:val="28"/>
        </w:rPr>
        <w:t xml:space="preserve">Таким образом, из общего состава обучающихся школы (1145 человек), численность обучающихся, охваченных </w:t>
      </w:r>
      <w:proofErr w:type="spellStart"/>
      <w:r w:rsidRPr="00C717D9">
        <w:rPr>
          <w:color w:val="000000"/>
          <w:sz w:val="28"/>
          <w:szCs w:val="28"/>
        </w:rPr>
        <w:t>социо-культурными</w:t>
      </w:r>
      <w:proofErr w:type="spellEnd"/>
      <w:r w:rsidRPr="00C717D9">
        <w:rPr>
          <w:color w:val="000000"/>
          <w:sz w:val="28"/>
          <w:szCs w:val="28"/>
        </w:rPr>
        <w:t xml:space="preserve"> мероприятиями и дополнительными курсами, составила 801 человек (70%).</w:t>
      </w:r>
    </w:p>
    <w:p w:rsidR="00C717D9" w:rsidRPr="00C717D9" w:rsidRDefault="00DA5B05" w:rsidP="00DA5B05">
      <w:pPr>
        <w:pStyle w:val="a8"/>
        <w:shd w:val="clear" w:color="auto" w:fill="FFFFFF"/>
        <w:spacing w:before="23" w:beforeAutospacing="0" w:after="23" w:afterAutospacing="0"/>
        <w:ind w:firstLine="708"/>
        <w:rPr>
          <w:color w:val="000000"/>
          <w:sz w:val="28"/>
          <w:szCs w:val="28"/>
        </w:rPr>
      </w:pPr>
      <w:proofErr w:type="gramStart"/>
      <w:r w:rsidRPr="00C717D9">
        <w:rPr>
          <w:color w:val="000000"/>
          <w:sz w:val="28"/>
          <w:szCs w:val="28"/>
        </w:rPr>
        <w:t>Исходя из Перечня индикативных показателей выполнены</w:t>
      </w:r>
      <w:proofErr w:type="gramEnd"/>
      <w:r w:rsidRPr="00C717D9">
        <w:rPr>
          <w:color w:val="000000"/>
          <w:sz w:val="28"/>
          <w:szCs w:val="28"/>
        </w:rPr>
        <w:t xml:space="preserve"> плановые задачи: </w:t>
      </w:r>
    </w:p>
    <w:p w:rsidR="00C717D9" w:rsidRPr="00C717D9" w:rsidRDefault="00C717D9" w:rsidP="00C717D9">
      <w:pPr>
        <w:pStyle w:val="a8"/>
        <w:shd w:val="clear" w:color="auto" w:fill="FFFFFF"/>
        <w:spacing w:before="23" w:beforeAutospacing="0" w:after="23" w:afterAutospacing="0"/>
        <w:rPr>
          <w:color w:val="000000"/>
          <w:sz w:val="28"/>
          <w:szCs w:val="28"/>
        </w:rPr>
      </w:pPr>
      <w:r w:rsidRPr="00C717D9">
        <w:rPr>
          <w:color w:val="000000"/>
          <w:sz w:val="28"/>
          <w:szCs w:val="28"/>
        </w:rPr>
        <w:t>1) 75</w:t>
      </w:r>
      <w:r w:rsidR="00DA5B05" w:rsidRPr="00C717D9">
        <w:rPr>
          <w:color w:val="000000"/>
          <w:sz w:val="28"/>
          <w:szCs w:val="28"/>
        </w:rPr>
        <w:t xml:space="preserve">% охват контингента обучающихся 5-11 классов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 </w:t>
      </w:r>
    </w:p>
    <w:p w:rsidR="00DA5B05" w:rsidRDefault="00DA5B05" w:rsidP="00C717D9">
      <w:pPr>
        <w:pStyle w:val="a8"/>
        <w:shd w:val="clear" w:color="auto" w:fill="FFFFFF"/>
        <w:spacing w:before="23" w:beforeAutospacing="0" w:after="23" w:afterAutospacing="0"/>
        <w:rPr>
          <w:color w:val="000000"/>
          <w:sz w:val="28"/>
          <w:szCs w:val="28"/>
        </w:rPr>
      </w:pPr>
      <w:r w:rsidRPr="00C717D9">
        <w:rPr>
          <w:color w:val="000000"/>
          <w:sz w:val="28"/>
          <w:szCs w:val="28"/>
        </w:rPr>
        <w:lastRenderedPageBreak/>
        <w:t xml:space="preserve">2) не менее 70% охват контингента обучающихся 5-11 классов – дополнительными общеобразовательными программами цифрового и гуманитарного </w:t>
      </w:r>
      <w:r w:rsidR="00C717D9" w:rsidRPr="00C717D9">
        <w:rPr>
          <w:color w:val="000000"/>
          <w:sz w:val="28"/>
          <w:szCs w:val="28"/>
        </w:rPr>
        <w:t>профилей во внеурочное время.</w:t>
      </w:r>
    </w:p>
    <w:p w:rsidR="00C717D9" w:rsidRDefault="00C717D9" w:rsidP="00C717D9">
      <w:pPr>
        <w:pStyle w:val="a8"/>
        <w:shd w:val="clear" w:color="auto" w:fill="FFFFFF"/>
        <w:spacing w:before="23" w:beforeAutospacing="0" w:after="23" w:afterAutospacing="0"/>
        <w:rPr>
          <w:color w:val="000000"/>
          <w:sz w:val="28"/>
          <w:szCs w:val="28"/>
        </w:rPr>
      </w:pPr>
    </w:p>
    <w:p w:rsidR="00C717D9" w:rsidRPr="00C717D9" w:rsidRDefault="00C717D9" w:rsidP="00C717D9">
      <w:pPr>
        <w:pStyle w:val="a8"/>
        <w:shd w:val="clear" w:color="auto" w:fill="FFFFFF"/>
        <w:spacing w:before="23" w:beforeAutospacing="0" w:after="23" w:afterAutospacing="0"/>
        <w:rPr>
          <w:i/>
          <w:color w:val="000000"/>
          <w:szCs w:val="28"/>
        </w:rPr>
      </w:pPr>
      <w:r w:rsidRPr="00C717D9">
        <w:rPr>
          <w:i/>
          <w:color w:val="000000"/>
          <w:szCs w:val="28"/>
        </w:rPr>
        <w:t>Руководитель Центра «Точка роста»</w:t>
      </w:r>
    </w:p>
    <w:p w:rsidR="00C717D9" w:rsidRPr="00C717D9" w:rsidRDefault="00C717D9" w:rsidP="00C717D9">
      <w:pPr>
        <w:pStyle w:val="a8"/>
        <w:shd w:val="clear" w:color="auto" w:fill="FFFFFF"/>
        <w:spacing w:before="23" w:beforeAutospacing="0" w:after="23" w:afterAutospacing="0"/>
        <w:rPr>
          <w:i/>
          <w:color w:val="000000"/>
          <w:szCs w:val="28"/>
        </w:rPr>
      </w:pPr>
      <w:proofErr w:type="spellStart"/>
      <w:r w:rsidRPr="00C717D9">
        <w:rPr>
          <w:i/>
          <w:color w:val="000000"/>
          <w:szCs w:val="28"/>
        </w:rPr>
        <w:t>Муртуков</w:t>
      </w:r>
      <w:proofErr w:type="spellEnd"/>
      <w:r w:rsidRPr="00C717D9">
        <w:rPr>
          <w:i/>
          <w:color w:val="000000"/>
          <w:szCs w:val="28"/>
        </w:rPr>
        <w:t xml:space="preserve"> М. А.</w:t>
      </w:r>
    </w:p>
    <w:p w:rsidR="007C63F7" w:rsidRDefault="007C63F7" w:rsidP="00AB70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717D9" w:rsidRDefault="00C717D9" w:rsidP="00AB70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907C7" w:rsidRDefault="004907C7" w:rsidP="00C717D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717D9" w:rsidRPr="005E39FD" w:rsidRDefault="00C717D9" w:rsidP="00C717D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Директор школы                   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Казилов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З. Б.</w:t>
      </w:r>
    </w:p>
    <w:sectPr w:rsidR="00C717D9" w:rsidRPr="005E39FD" w:rsidSect="00CF6467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39FD"/>
    <w:rsid w:val="0038740F"/>
    <w:rsid w:val="004907C7"/>
    <w:rsid w:val="00573DEA"/>
    <w:rsid w:val="005E39FD"/>
    <w:rsid w:val="007C63F7"/>
    <w:rsid w:val="00AB7008"/>
    <w:rsid w:val="00C508A5"/>
    <w:rsid w:val="00C717D9"/>
    <w:rsid w:val="00CF6467"/>
    <w:rsid w:val="00D64DD1"/>
    <w:rsid w:val="00DA5B05"/>
    <w:rsid w:val="00F2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5E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E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E39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locked/>
    <w:rsid w:val="007C63F7"/>
    <w:rPr>
      <w:sz w:val="24"/>
      <w:szCs w:val="24"/>
    </w:rPr>
  </w:style>
  <w:style w:type="paragraph" w:styleId="a7">
    <w:name w:val="No Spacing"/>
    <w:link w:val="a6"/>
    <w:uiPriority w:val="1"/>
    <w:qFormat/>
    <w:rsid w:val="007C63F7"/>
    <w:pPr>
      <w:spacing w:after="0" w:line="240" w:lineRule="auto"/>
    </w:pPr>
    <w:rPr>
      <w:sz w:val="24"/>
      <w:szCs w:val="24"/>
    </w:rPr>
  </w:style>
  <w:style w:type="character" w:customStyle="1" w:styleId="c1">
    <w:name w:val="c1"/>
    <w:basedOn w:val="a0"/>
    <w:rsid w:val="00F25451"/>
  </w:style>
  <w:style w:type="paragraph" w:styleId="a8">
    <w:name w:val="Normal (Web)"/>
    <w:basedOn w:val="a"/>
    <w:uiPriority w:val="99"/>
    <w:semiHidden/>
    <w:unhideWhenUsed/>
    <w:rsid w:val="00DA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41C57-6DE3-48A7-A10A-2CB271FD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2022-07-03T03:52:00Z</dcterms:created>
  <dcterms:modified xsi:type="dcterms:W3CDTF">2022-07-03T06:45:00Z</dcterms:modified>
</cp:coreProperties>
</file>